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0BEB" w:rsidRDefault="00000000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DOPPIO ACCORDO INTERNAZIONALE PER RIVA DEL GARDA FIERECONGRESSI CON LA SPAGNA</w:t>
      </w:r>
    </w:p>
    <w:p w:rsidR="00AC0BEB" w:rsidRDefault="00000000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Crescono i rapporti internazionali grazie a due partnership: con l’ente fieristico di Valladolid e con gli organizzatori di FIBAR VALLADOLID, fiera spagnola punto di incontro internazionale del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bartending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:rsidR="00AC0BEB" w:rsidRDefault="00000000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AC0BEB" w:rsidRDefault="00000000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t>Riva del Garda (Tn)/Valladolid (Spagna),</w:t>
      </w:r>
      <w:r>
        <w:rPr>
          <w:rFonts w:ascii="Arial" w:eastAsia="Arial" w:hAnsi="Arial" w:cs="Arial"/>
          <w:i/>
          <w:sz w:val="24"/>
          <w:szCs w:val="24"/>
        </w:rPr>
        <w:t xml:space="preserve"> 13 dicembre 2022</w:t>
      </w:r>
      <w:r>
        <w:rPr>
          <w:rFonts w:ascii="Arial" w:eastAsia="Arial" w:hAnsi="Arial" w:cs="Arial"/>
          <w:sz w:val="24"/>
          <w:szCs w:val="24"/>
        </w:rPr>
        <w:t xml:space="preserve"> – Il management di Riva del Garda </w:t>
      </w:r>
      <w:proofErr w:type="spellStart"/>
      <w:r>
        <w:rPr>
          <w:rFonts w:ascii="Arial" w:eastAsia="Arial" w:hAnsi="Arial" w:cs="Arial"/>
          <w:sz w:val="24"/>
          <w:szCs w:val="24"/>
        </w:rPr>
        <w:t>Fierecongressi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vola in Spagna per stringere un’alleanza con 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Institución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Ferial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Castilla y León – Feria de Valladolid</w:t>
      </w:r>
      <w:r>
        <w:rPr>
          <w:rFonts w:ascii="Arial" w:eastAsia="Arial" w:hAnsi="Arial" w:cs="Arial"/>
          <w:sz w:val="24"/>
          <w:szCs w:val="24"/>
        </w:rPr>
        <w:t>, l’ente fieristico e congressuale della comunità autonoma spagnola di Castiglia e León. L’accordo di collaborazione, siglato questa mattina, si fonda sulla volontà condivisa di instaurare una relazione duratura fra i due enti fieristici per realizzare obiettivi e progetti destinati a generare nuove opportunità di valore per entrambi.</w:t>
      </w:r>
    </w:p>
    <w:p w:rsidR="00AC0BEB" w:rsidRDefault="00000000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 centro di questo </w:t>
      </w:r>
      <w:r>
        <w:rPr>
          <w:rFonts w:ascii="Arial" w:eastAsia="Arial" w:hAnsi="Arial" w:cs="Arial"/>
          <w:b/>
          <w:sz w:val="24"/>
          <w:szCs w:val="24"/>
        </w:rPr>
        <w:t>primo accordo</w:t>
      </w:r>
      <w:r>
        <w:rPr>
          <w:rFonts w:ascii="Arial" w:eastAsia="Arial" w:hAnsi="Arial" w:cs="Arial"/>
          <w:sz w:val="24"/>
          <w:szCs w:val="24"/>
        </w:rPr>
        <w:t xml:space="preserve"> il rispettivo impegno da parte di Riva del Garda </w:t>
      </w:r>
      <w:proofErr w:type="spellStart"/>
      <w:r>
        <w:rPr>
          <w:rFonts w:ascii="Arial" w:eastAsia="Arial" w:hAnsi="Arial" w:cs="Arial"/>
          <w:sz w:val="24"/>
          <w:szCs w:val="24"/>
        </w:rPr>
        <w:t>Fierecongressi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la Feria de Valladolid a condividere conoscenze, esperienze e competenze nell’organizzazione di eventi, al reciproco coinvolgimento nella pianificazione di fiere e congressi, a facilitare le relazioni istituzionali, commerciali e private favorendo nuove possibili sinergie.  </w:t>
      </w:r>
    </w:p>
    <w:p w:rsidR="00AC0BEB" w:rsidRDefault="00000000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Un’operazione che, per il polo fieristico di Riva del Garda, rappresenta una nuova tappa strategica lungo il suo processo di internazionalizzazione e conferma l’indirizzo di apertura a </w:t>
      </w:r>
      <w:r>
        <w:rPr>
          <w:rFonts w:ascii="Arial" w:eastAsia="Arial" w:hAnsi="Arial" w:cs="Arial"/>
          <w:b/>
          <w:sz w:val="24"/>
          <w:szCs w:val="24"/>
        </w:rPr>
        <w:t xml:space="preserve">nuove sinergie </w:t>
      </w:r>
      <w:r>
        <w:rPr>
          <w:rFonts w:ascii="Arial" w:eastAsia="Arial" w:hAnsi="Arial" w:cs="Arial"/>
          <w:sz w:val="24"/>
          <w:szCs w:val="24"/>
          <w:highlight w:val="white"/>
        </w:rPr>
        <w:t>con realtà estere</w:t>
      </w:r>
      <w:r>
        <w:rPr>
          <w:rFonts w:ascii="Arial" w:eastAsia="Arial" w:hAnsi="Arial" w:cs="Arial"/>
          <w:sz w:val="24"/>
          <w:szCs w:val="24"/>
        </w:rPr>
        <w:t xml:space="preserve"> in un’ottica di</w:t>
      </w:r>
      <w:r>
        <w:rPr>
          <w:rFonts w:ascii="Arial" w:eastAsia="Arial" w:hAnsi="Arial" w:cs="Arial"/>
          <w:b/>
          <w:sz w:val="24"/>
          <w:szCs w:val="24"/>
        </w:rPr>
        <w:t xml:space="preserve"> crescita costante</w:t>
      </w:r>
      <w:r>
        <w:rPr>
          <w:rFonts w:ascii="Arial" w:eastAsia="Arial" w:hAnsi="Arial" w:cs="Arial"/>
          <w:sz w:val="24"/>
          <w:szCs w:val="24"/>
        </w:rPr>
        <w:t xml:space="preserve"> e di valorizzazione degli eventi promossi nel territorio del Garda Trentino.</w:t>
      </w:r>
    </w:p>
    <w:p w:rsidR="00AC0BEB" w:rsidRDefault="00000000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>La firma di questo accordo di collaborazione con Feria de Valladolid è un segnale di continuità delle nostre attività di relazione e networking all’estero, iniziate già durante il periodo pandemico</w:t>
      </w:r>
      <w:r>
        <w:rPr>
          <w:rFonts w:ascii="Arial" w:eastAsia="Arial" w:hAnsi="Arial" w:cs="Arial"/>
          <w:sz w:val="24"/>
          <w:szCs w:val="24"/>
        </w:rPr>
        <w:t xml:space="preserve"> - sottolinea </w:t>
      </w:r>
      <w:r>
        <w:rPr>
          <w:rFonts w:ascii="Arial" w:eastAsia="Arial" w:hAnsi="Arial" w:cs="Arial"/>
          <w:b/>
          <w:sz w:val="24"/>
          <w:szCs w:val="24"/>
        </w:rPr>
        <w:t>Roberto Pellegrini</w:t>
      </w:r>
      <w:r>
        <w:rPr>
          <w:rFonts w:ascii="Arial" w:eastAsia="Arial" w:hAnsi="Arial" w:cs="Arial"/>
          <w:sz w:val="24"/>
          <w:szCs w:val="24"/>
        </w:rPr>
        <w:t xml:space="preserve">, Presidente di Riva del Garda </w:t>
      </w:r>
      <w:proofErr w:type="spellStart"/>
      <w:r>
        <w:rPr>
          <w:rFonts w:ascii="Arial" w:eastAsia="Arial" w:hAnsi="Arial" w:cs="Arial"/>
          <w:sz w:val="24"/>
          <w:szCs w:val="24"/>
        </w:rPr>
        <w:t>Fierecongressi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– </w:t>
      </w:r>
      <w:r>
        <w:rPr>
          <w:rFonts w:ascii="Arial" w:eastAsia="Arial" w:hAnsi="Arial" w:cs="Arial"/>
          <w:i/>
          <w:sz w:val="24"/>
          <w:szCs w:val="24"/>
        </w:rPr>
        <w:t>Si tratta di un ulteriore tassello nel percorso di internazionalizzazione che abbiamo intrapreso per lo sviluppo e la crescita delle attività del nostro centro fieristico e congressuale, a beneficio di tutte le aziende, i professionisti e gli organizzatori con cui ogni giorno collaboriamo</w:t>
      </w:r>
      <w:r>
        <w:rPr>
          <w:rFonts w:ascii="Arial" w:eastAsia="Arial" w:hAnsi="Arial" w:cs="Arial"/>
          <w:sz w:val="24"/>
          <w:szCs w:val="24"/>
        </w:rPr>
        <w:t>.”</w:t>
      </w:r>
    </w:p>
    <w:p w:rsidR="00AC0BEB" w:rsidRDefault="00000000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L’incontro tra i vertici di Riva del Garda </w:t>
      </w:r>
      <w:proofErr w:type="spellStart"/>
      <w:r>
        <w:rPr>
          <w:rFonts w:ascii="Arial" w:eastAsia="Arial" w:hAnsi="Arial" w:cs="Arial"/>
          <w:sz w:val="24"/>
          <w:szCs w:val="24"/>
        </w:rPr>
        <w:t>Fierecongressi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della Feria de Valladolid avvenuto oggi ha posto l’attenzione sui temi prioritari della collaborazione, quali </w:t>
      </w:r>
      <w:r>
        <w:rPr>
          <w:rFonts w:ascii="Arial" w:eastAsia="Arial" w:hAnsi="Arial" w:cs="Arial"/>
          <w:b/>
          <w:sz w:val="24"/>
          <w:szCs w:val="24"/>
        </w:rPr>
        <w:t>sostenibilità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 xml:space="preserve">digitalizzazione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z w:val="24"/>
          <w:szCs w:val="24"/>
        </w:rPr>
        <w:t>risorse umane</w:t>
      </w:r>
      <w:r>
        <w:rPr>
          <w:rFonts w:ascii="Arial" w:eastAsia="Arial" w:hAnsi="Arial" w:cs="Arial"/>
          <w:sz w:val="24"/>
          <w:szCs w:val="24"/>
        </w:rPr>
        <w:t>, dando il via a progetti di interscambio. Primo fra tutti l’avvio di un tavolo tecnico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sulla gestione soste</w:t>
      </w:r>
      <w:r>
        <w:rPr>
          <w:rFonts w:ascii="Arial" w:eastAsia="Arial" w:hAnsi="Arial" w:cs="Arial"/>
          <w:sz w:val="24"/>
          <w:szCs w:val="24"/>
        </w:rPr>
        <w:t>nibile degli eventi e sulla digitalizzazione dei servizi legati alle fiere, ed un ulteriore gruppo di lavoro sull’attività promozionale dei congressi in ambito europeo.</w:t>
      </w:r>
    </w:p>
    <w:p w:rsidR="00AC0BEB" w:rsidRDefault="00000000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  <w:highlight w:val="white"/>
        </w:rPr>
        <w:lastRenderedPageBreak/>
        <w:t>“Inizia una nuova collaborazione che ci permetterà di scambiare esperienze ed idee con i colleghi italiani e siamo certi che entrambi sapremo cogliere da questa nuova sinergia opportunità utili allo sviluppo dei territori e dell’economia in cui operiamo”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dichiara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Víctor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Caramanzana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 Presidente della Feria de Valladolid.</w:t>
      </w:r>
    </w:p>
    <w:p w:rsidR="00AC0BEB" w:rsidRDefault="00000000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Il secondo accordo sottoscritto coinvolge la società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rivana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con la sua fiera dedicata al settore Ho.re.ca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Hospitality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– Il Salone dell’Accoglienza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e la società organizzatrice di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FIBAR VALLADOLID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, fiera spagnola punto di incontro internazionale del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bartending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.</w:t>
      </w:r>
    </w:p>
    <w:p w:rsidR="00AC0BEB" w:rsidRDefault="00000000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Il primo segnale concreto della collaborazione fra le due fiere di settore ha già mostrato i suoi frutti in occasione della decima edizione di FIBAR che si sta tenendo proprio in questi giorni al quartiere fieristico di Valladolid. Vi hanno preso parte L’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Exhibition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Manager di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Hospitality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Giovanna Voltolini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e il suo team, assieme al bartender e Project Manager dell’area speciale di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Hospitality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RPM - Riva Pianeta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Mixology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Leonardo Veronesi</w:t>
      </w:r>
      <w:r>
        <w:rPr>
          <w:rFonts w:ascii="Arial" w:eastAsia="Arial" w:hAnsi="Arial" w:cs="Arial"/>
          <w:sz w:val="24"/>
          <w:szCs w:val="24"/>
          <w:highlight w:val="white"/>
        </w:rPr>
        <w:t>, che si è esibito sul palco spagnolo e ha condotto un appuntamento dedicato a un ingrediente di forte matrice italiana: la grappa.</w:t>
      </w:r>
    </w:p>
    <w:p w:rsidR="00AC0BEB" w:rsidRDefault="00000000">
      <w:pPr>
        <w:spacing w:before="240" w:after="240"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Il nuovo gemellaggio Italia-Spagna proseguirà con la collaborazione fra le due fiere a Riva del Garda in occasione della prossima edizione di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Hospitality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in programma dal 6 al 9 febbraio 2023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 avrà l’obiettivo di valorizzare le delegazioni italiane e spagnole di espositori e di arricchire i programmi formativi delle manifestazioni grazie allo scambio di contenuti d’interesse per il settore. I visitatori avranno inoltre la possibilità di ampliare le proprie conoscenze e il proprio network di contatti e fornitori a livello internazionale.</w:t>
      </w:r>
    </w:p>
    <w:p w:rsidR="00AC0BEB" w:rsidRDefault="00AC0BEB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C0BEB" w:rsidRDefault="00000000">
      <w:pPr>
        <w:widowControl w:val="0"/>
        <w:shd w:val="clear" w:color="auto" w:fill="FFFFFF"/>
        <w:spacing w:line="252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CONTATTI:</w:t>
      </w:r>
    </w:p>
    <w:p w:rsidR="00AC0BEB" w:rsidRDefault="00000000">
      <w:pPr>
        <w:widowControl w:val="0"/>
        <w:shd w:val="clear" w:color="auto" w:fill="FFFFFF"/>
        <w:spacing w:line="252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Ufficio Stampa Riva del Garda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Fierecongressi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- Nicole De Nardis, Tel. +39 327 358 5123; Nicole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Vuillermin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Tel. +39 3356972986; Mailto: 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  <w:highlight w:val="white"/>
            <w:u w:val="single"/>
          </w:rPr>
          <w:t>press@rivafc.it</w:t>
        </w:r>
      </w:hyperlink>
    </w:p>
    <w:p w:rsidR="00AC0BEB" w:rsidRPr="00781393" w:rsidRDefault="00000000">
      <w:pPr>
        <w:widowControl w:val="0"/>
        <w:shd w:val="clear" w:color="auto" w:fill="FFFFFF"/>
        <w:spacing w:line="252" w:lineRule="auto"/>
        <w:jc w:val="both"/>
        <w:rPr>
          <w:rFonts w:ascii="Arial" w:eastAsia="Arial" w:hAnsi="Arial" w:cs="Arial"/>
          <w:sz w:val="24"/>
          <w:szCs w:val="24"/>
          <w:highlight w:val="white"/>
          <w:lang w:val="en-US"/>
        </w:rPr>
      </w:pPr>
      <w:proofErr w:type="spellStart"/>
      <w:r w:rsidRPr="00781393">
        <w:rPr>
          <w:rFonts w:ascii="Arial" w:eastAsia="Arial" w:hAnsi="Arial" w:cs="Arial"/>
          <w:b/>
          <w:sz w:val="24"/>
          <w:szCs w:val="24"/>
          <w:highlight w:val="white"/>
          <w:lang w:val="en-US"/>
        </w:rPr>
        <w:t>Ufficio</w:t>
      </w:r>
      <w:proofErr w:type="spellEnd"/>
      <w:r w:rsidRPr="00781393">
        <w:rPr>
          <w:rFonts w:ascii="Arial" w:eastAsia="Arial" w:hAnsi="Arial" w:cs="Arial"/>
          <w:b/>
          <w:sz w:val="24"/>
          <w:szCs w:val="24"/>
          <w:highlight w:val="white"/>
          <w:lang w:val="en-US"/>
        </w:rPr>
        <w:t xml:space="preserve"> Stampa Hospitality</w:t>
      </w:r>
      <w:r w:rsidRPr="00781393">
        <w:rPr>
          <w:rFonts w:ascii="Arial" w:eastAsia="Arial" w:hAnsi="Arial" w:cs="Arial"/>
          <w:sz w:val="24"/>
          <w:szCs w:val="24"/>
          <w:highlight w:val="white"/>
          <w:lang w:val="en-US"/>
        </w:rPr>
        <w:t xml:space="preserve"> - Image Building Tel. 02 89011300; Mailto: hospitality@imagebuilding.it</w:t>
      </w:r>
    </w:p>
    <w:p w:rsidR="00AC0BEB" w:rsidRDefault="00AC0BEB">
      <w:pPr>
        <w:widowControl w:val="0"/>
        <w:shd w:val="clear" w:color="auto" w:fill="FFFFFF"/>
        <w:spacing w:line="252" w:lineRule="auto"/>
        <w:jc w:val="both"/>
        <w:rPr>
          <w:rFonts w:ascii="Roboto" w:eastAsia="Roboto" w:hAnsi="Roboto" w:cs="Roboto"/>
          <w:sz w:val="33"/>
          <w:szCs w:val="33"/>
          <w:highlight w:val="white"/>
        </w:rPr>
      </w:pPr>
    </w:p>
    <w:p w:rsidR="00AC0BEB" w:rsidRDefault="00AC0BEB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C0BEB" w:rsidRDefault="00AC0BEB">
      <w:pPr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AC0BEB">
      <w:headerReference w:type="default" r:id="rId7"/>
      <w:footerReference w:type="default" r:id="rId8"/>
      <w:pgSz w:w="11906" w:h="16838"/>
      <w:pgMar w:top="1417" w:right="1134" w:bottom="1134" w:left="1134" w:header="85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4053" w:rsidRDefault="00614053">
      <w:pPr>
        <w:spacing w:after="0" w:line="240" w:lineRule="auto"/>
      </w:pPr>
      <w:r>
        <w:separator/>
      </w:r>
    </w:p>
  </w:endnote>
  <w:endnote w:type="continuationSeparator" w:id="0">
    <w:p w:rsidR="00614053" w:rsidRDefault="0061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BEB" w:rsidRDefault="00AC0B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AC0B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1" w:hanging="850"/>
    </w:pPr>
    <w:r>
      <w:rPr>
        <w:noProof/>
      </w:rPr>
      <w:drawing>
        <wp:inline distT="114300" distB="114300" distL="114300" distR="114300">
          <wp:extent cx="7138035" cy="600075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6015" t="-6345" r="-3115" b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4053" w:rsidRDefault="00614053">
      <w:pPr>
        <w:spacing w:after="0" w:line="240" w:lineRule="auto"/>
      </w:pPr>
      <w:r>
        <w:separator/>
      </w:r>
    </w:p>
  </w:footnote>
  <w:footnote w:type="continuationSeparator" w:id="0">
    <w:p w:rsidR="00614053" w:rsidRDefault="0061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0B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2196938" cy="673961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8390" b="8390"/>
                  <a:stretch>
                    <a:fillRect/>
                  </a:stretch>
                </pic:blipFill>
                <pic:spPr>
                  <a:xfrm>
                    <a:off x="0" y="0"/>
                    <a:ext cx="2196938" cy="6739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>
          <wp:simplePos x="0" y="0"/>
          <wp:positionH relativeFrom="column">
            <wp:posOffset>4395795</wp:posOffset>
          </wp:positionH>
          <wp:positionV relativeFrom="paragraph">
            <wp:posOffset>-90487</wp:posOffset>
          </wp:positionV>
          <wp:extent cx="1721425" cy="912563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t="14516" b="11767"/>
                  <a:stretch>
                    <a:fillRect/>
                  </a:stretch>
                </pic:blipFill>
                <pic:spPr>
                  <a:xfrm>
                    <a:off x="0" y="0"/>
                    <a:ext cx="1721425" cy="912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557135" cy="27241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AC0BEB" w:rsidRDefault="00AC0BE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557135" cy="27241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7135" cy="272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C0BEB" w:rsidRDefault="00AC0B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  <w:p w:rsidR="00AC0BEB" w:rsidRDefault="00AC0B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  <w:p w:rsidR="00AC0BEB" w:rsidRDefault="00AC0B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  <w:p w:rsidR="00AC0BEB" w:rsidRDefault="00AC0B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  <w:p w:rsidR="00AC0BEB" w:rsidRDefault="00AC0B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EB"/>
    <w:rsid w:val="00614053"/>
    <w:rsid w:val="00781393"/>
    <w:rsid w:val="00AC0BEB"/>
    <w:rsid w:val="00B9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043D0"/>
  <w15:docId w15:val="{3670A1B2-3461-834E-A798-810CA878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rivafc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Vuillermin</cp:lastModifiedBy>
  <cp:revision>2</cp:revision>
  <dcterms:created xsi:type="dcterms:W3CDTF">2022-12-13T14:09:00Z</dcterms:created>
  <dcterms:modified xsi:type="dcterms:W3CDTF">2022-12-13T14:09:00Z</dcterms:modified>
</cp:coreProperties>
</file>